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AA6D" w14:textId="77777777" w:rsidR="007A35C7" w:rsidRPr="00A21A73" w:rsidRDefault="007A35C7" w:rsidP="007A35C7">
      <w:pPr>
        <w:jc w:val="center"/>
        <w:rPr>
          <w:rFonts w:asciiTheme="majorHAnsi" w:hAnsiTheme="majorHAnsi" w:cstheme="majorHAnsi"/>
          <w:b/>
          <w:bCs/>
        </w:rPr>
      </w:pPr>
      <w:r w:rsidRPr="00A21A73">
        <w:rPr>
          <w:rFonts w:asciiTheme="majorHAnsi" w:hAnsiTheme="majorHAnsi" w:cstheme="majorHAnsi"/>
          <w:b/>
          <w:bCs/>
        </w:rPr>
        <w:t xml:space="preserve">Afghan Association </w:t>
      </w:r>
      <w:proofErr w:type="spellStart"/>
      <w:r w:rsidRPr="00A21A73">
        <w:rPr>
          <w:rFonts w:asciiTheme="majorHAnsi" w:hAnsiTheme="majorHAnsi" w:cstheme="majorHAnsi"/>
          <w:b/>
          <w:bCs/>
        </w:rPr>
        <w:t>Paiwand</w:t>
      </w:r>
      <w:proofErr w:type="spellEnd"/>
    </w:p>
    <w:p w14:paraId="4877EF6A" w14:textId="77777777" w:rsidR="007A35C7" w:rsidRPr="00A21A73" w:rsidRDefault="007A35C7" w:rsidP="007A35C7">
      <w:pPr>
        <w:jc w:val="center"/>
        <w:rPr>
          <w:rFonts w:asciiTheme="majorHAnsi" w:hAnsiTheme="majorHAnsi" w:cstheme="majorHAnsi"/>
          <w:b/>
          <w:bCs/>
        </w:rPr>
      </w:pPr>
      <w:r w:rsidRPr="00A21A73">
        <w:rPr>
          <w:rFonts w:asciiTheme="majorHAnsi" w:hAnsiTheme="majorHAnsi" w:cstheme="majorHAnsi"/>
          <w:b/>
          <w:bCs/>
        </w:rPr>
        <w:t>Job Description</w:t>
      </w:r>
    </w:p>
    <w:p w14:paraId="3C288ADA" w14:textId="77777777" w:rsidR="007A35C7" w:rsidRPr="00A21A73" w:rsidRDefault="007A35C7" w:rsidP="007A35C7">
      <w:pPr>
        <w:jc w:val="center"/>
        <w:rPr>
          <w:rFonts w:asciiTheme="majorHAnsi" w:hAnsiTheme="majorHAnsi" w:cstheme="majorHAnsi"/>
          <w:b/>
          <w:bCs/>
        </w:rPr>
      </w:pPr>
      <w:r w:rsidRPr="00A21A73">
        <w:rPr>
          <w:rFonts w:asciiTheme="majorHAnsi" w:hAnsiTheme="majorHAnsi" w:cstheme="majorHAnsi"/>
          <w:b/>
          <w:bCs/>
        </w:rPr>
        <w:t>Mentor Worker</w:t>
      </w:r>
    </w:p>
    <w:p w14:paraId="7A63A2C3" w14:textId="77777777" w:rsidR="007A35C7" w:rsidRPr="00A21A73" w:rsidRDefault="007A35C7" w:rsidP="007A35C7">
      <w:pPr>
        <w:tabs>
          <w:tab w:val="left" w:pos="2115"/>
          <w:tab w:val="right" w:pos="10800"/>
        </w:tabs>
        <w:rPr>
          <w:rFonts w:asciiTheme="majorHAnsi" w:hAnsiTheme="majorHAnsi" w:cstheme="majorHAnsi"/>
        </w:rPr>
      </w:pPr>
    </w:p>
    <w:p w14:paraId="5B67FD50" w14:textId="77777777" w:rsidR="007A35C7" w:rsidRPr="00A21A73" w:rsidRDefault="007A35C7" w:rsidP="007A35C7">
      <w:pPr>
        <w:tabs>
          <w:tab w:val="left" w:pos="2115"/>
          <w:tab w:val="right" w:pos="10800"/>
        </w:tabs>
        <w:rPr>
          <w:rFonts w:asciiTheme="majorHAnsi" w:hAnsiTheme="majorHAnsi" w:cstheme="majorHAnsi"/>
        </w:rPr>
      </w:pPr>
    </w:p>
    <w:p w14:paraId="3F6DC43F" w14:textId="77777777" w:rsidR="007A35C7" w:rsidRPr="00A21A73" w:rsidRDefault="007A35C7" w:rsidP="007A35C7">
      <w:pPr>
        <w:tabs>
          <w:tab w:val="left" w:pos="2115"/>
          <w:tab w:val="right" w:pos="10800"/>
        </w:tabs>
        <w:rPr>
          <w:rFonts w:asciiTheme="majorHAnsi" w:hAnsiTheme="majorHAnsi" w:cstheme="majorHAnsi"/>
        </w:rPr>
      </w:pPr>
      <w:r w:rsidRPr="00A21A73">
        <w:rPr>
          <w:rFonts w:asciiTheme="majorHAnsi" w:hAnsiTheme="majorHAnsi" w:cstheme="majorHAnsi"/>
          <w:b/>
          <w:bCs/>
        </w:rPr>
        <w:t>Title:</w:t>
      </w:r>
      <w:r w:rsidRPr="00A21A73">
        <w:rPr>
          <w:rFonts w:asciiTheme="majorHAnsi" w:hAnsiTheme="majorHAnsi" w:cstheme="majorHAnsi"/>
        </w:rPr>
        <w:tab/>
        <w:t>Mentor Worker</w:t>
      </w:r>
    </w:p>
    <w:p w14:paraId="710E8B16" w14:textId="77777777" w:rsidR="007A35C7" w:rsidRPr="00A21A73" w:rsidRDefault="007A35C7" w:rsidP="007A35C7">
      <w:pPr>
        <w:tabs>
          <w:tab w:val="left" w:pos="2115"/>
          <w:tab w:val="right" w:pos="10800"/>
        </w:tabs>
        <w:rPr>
          <w:rFonts w:asciiTheme="majorHAnsi" w:hAnsiTheme="majorHAnsi" w:cstheme="majorHAnsi"/>
          <w:bCs/>
        </w:rPr>
      </w:pPr>
      <w:r w:rsidRPr="00A21A73">
        <w:rPr>
          <w:rFonts w:asciiTheme="majorHAnsi" w:hAnsiTheme="majorHAnsi" w:cstheme="majorHAnsi"/>
          <w:b/>
          <w:bCs/>
        </w:rPr>
        <w:t>Salary:</w:t>
      </w:r>
      <w:r w:rsidRPr="00A21A73">
        <w:rPr>
          <w:rFonts w:asciiTheme="majorHAnsi" w:hAnsiTheme="majorHAnsi" w:cstheme="majorHAnsi"/>
        </w:rPr>
        <w:tab/>
        <w:t>£10 per hour</w:t>
      </w:r>
    </w:p>
    <w:p w14:paraId="55FAC1E7" w14:textId="77777777" w:rsidR="007A35C7" w:rsidRPr="00A21A73" w:rsidRDefault="007A35C7" w:rsidP="007A35C7">
      <w:pPr>
        <w:tabs>
          <w:tab w:val="left" w:pos="2115"/>
          <w:tab w:val="right" w:pos="10800"/>
        </w:tabs>
        <w:rPr>
          <w:rFonts w:asciiTheme="majorHAnsi" w:hAnsiTheme="majorHAnsi" w:cstheme="majorHAnsi"/>
        </w:rPr>
      </w:pPr>
      <w:r w:rsidRPr="00A21A73">
        <w:rPr>
          <w:rFonts w:asciiTheme="majorHAnsi" w:hAnsiTheme="majorHAnsi" w:cstheme="majorHAnsi"/>
          <w:b/>
        </w:rPr>
        <w:t>Hours:</w:t>
      </w:r>
      <w:r w:rsidRPr="00A21A73">
        <w:rPr>
          <w:rFonts w:asciiTheme="majorHAnsi" w:hAnsiTheme="majorHAnsi" w:cstheme="majorHAnsi"/>
          <w:b/>
        </w:rPr>
        <w:tab/>
      </w:r>
      <w:r w:rsidRPr="00A21A73">
        <w:rPr>
          <w:rFonts w:asciiTheme="majorHAnsi" w:hAnsiTheme="majorHAnsi" w:cstheme="majorHAnsi"/>
        </w:rPr>
        <w:t>8 hours per week for 32 weeks each year</w:t>
      </w:r>
    </w:p>
    <w:p w14:paraId="0FED9EF3" w14:textId="77777777" w:rsidR="007A35C7" w:rsidRPr="00A21A73" w:rsidRDefault="007A35C7" w:rsidP="007A35C7">
      <w:pPr>
        <w:tabs>
          <w:tab w:val="left" w:pos="2115"/>
          <w:tab w:val="right" w:pos="10800"/>
        </w:tabs>
        <w:rPr>
          <w:rFonts w:asciiTheme="majorHAnsi" w:hAnsiTheme="majorHAnsi" w:cstheme="majorHAnsi"/>
        </w:rPr>
      </w:pPr>
      <w:r w:rsidRPr="00A21A73">
        <w:rPr>
          <w:rFonts w:asciiTheme="majorHAnsi" w:hAnsiTheme="majorHAnsi" w:cstheme="majorHAnsi"/>
          <w:b/>
          <w:bCs/>
        </w:rPr>
        <w:t>Responsible to</w:t>
      </w:r>
      <w:r w:rsidRPr="00A21A73">
        <w:rPr>
          <w:rFonts w:asciiTheme="majorHAnsi" w:hAnsiTheme="majorHAnsi" w:cstheme="majorHAnsi"/>
        </w:rPr>
        <w:t>:</w:t>
      </w:r>
      <w:r w:rsidRPr="00A21A73">
        <w:rPr>
          <w:rFonts w:asciiTheme="majorHAnsi" w:hAnsiTheme="majorHAnsi" w:cstheme="majorHAnsi"/>
        </w:rPr>
        <w:tab/>
        <w:t>Youth Project Manager</w:t>
      </w:r>
    </w:p>
    <w:p w14:paraId="29F79690" w14:textId="77777777" w:rsidR="007A35C7" w:rsidRPr="00A21A73" w:rsidRDefault="007A35C7" w:rsidP="007A35C7">
      <w:pPr>
        <w:tabs>
          <w:tab w:val="left" w:pos="2115"/>
          <w:tab w:val="right" w:pos="10800"/>
        </w:tabs>
        <w:rPr>
          <w:rFonts w:asciiTheme="majorHAnsi" w:hAnsiTheme="majorHAnsi" w:cstheme="majorHAnsi"/>
        </w:rPr>
      </w:pPr>
    </w:p>
    <w:p w14:paraId="1A57D454" w14:textId="77777777" w:rsidR="007A35C7" w:rsidRPr="00A21A73" w:rsidRDefault="007A35C7" w:rsidP="007A35C7">
      <w:pPr>
        <w:tabs>
          <w:tab w:val="left" w:pos="2115"/>
          <w:tab w:val="right" w:pos="10800"/>
        </w:tabs>
        <w:rPr>
          <w:rFonts w:asciiTheme="majorHAnsi" w:hAnsiTheme="majorHAnsi" w:cstheme="majorHAnsi"/>
          <w:b/>
          <w:bCs/>
        </w:rPr>
      </w:pPr>
      <w:r w:rsidRPr="00A21A73">
        <w:rPr>
          <w:rFonts w:asciiTheme="majorHAnsi" w:hAnsiTheme="majorHAnsi" w:cstheme="majorHAnsi"/>
          <w:b/>
          <w:bCs/>
        </w:rPr>
        <w:t>Background:</w:t>
      </w:r>
    </w:p>
    <w:p w14:paraId="36794EF7" w14:textId="77777777" w:rsidR="007A35C7" w:rsidRPr="00A21A73" w:rsidRDefault="007A35C7" w:rsidP="007A35C7">
      <w:pPr>
        <w:tabs>
          <w:tab w:val="left" w:pos="2115"/>
          <w:tab w:val="right" w:pos="10800"/>
        </w:tabs>
        <w:rPr>
          <w:rFonts w:asciiTheme="majorHAnsi" w:hAnsiTheme="majorHAnsi" w:cstheme="majorHAnsi"/>
        </w:rPr>
      </w:pPr>
    </w:p>
    <w:p w14:paraId="66D73943" w14:textId="77777777" w:rsidR="007A35C7" w:rsidRPr="00A21A73" w:rsidRDefault="007A35C7" w:rsidP="007A35C7">
      <w:pPr>
        <w:rPr>
          <w:rFonts w:asciiTheme="majorHAnsi" w:hAnsiTheme="majorHAnsi" w:cstheme="majorHAnsi"/>
        </w:rPr>
      </w:pPr>
      <w:r w:rsidRPr="00A21A73">
        <w:rPr>
          <w:rFonts w:asciiTheme="majorHAnsi" w:hAnsiTheme="majorHAnsi" w:cstheme="majorHAnsi"/>
        </w:rPr>
        <w:t>This project aims to engage young people, work with them intensively, and signpost them to appropriate support and services that will ultimately lead them to engaging in community activities, education, training or employment.</w:t>
      </w:r>
    </w:p>
    <w:p w14:paraId="69BCAFE1" w14:textId="77777777" w:rsidR="007A35C7" w:rsidRPr="00A21A73" w:rsidRDefault="007A35C7" w:rsidP="007A35C7">
      <w:pPr>
        <w:rPr>
          <w:rFonts w:asciiTheme="majorHAnsi" w:hAnsiTheme="majorHAnsi" w:cstheme="majorHAnsi"/>
        </w:rPr>
      </w:pPr>
    </w:p>
    <w:p w14:paraId="06B44433" w14:textId="77777777" w:rsidR="007A35C7" w:rsidRPr="00A21A73" w:rsidRDefault="007A35C7" w:rsidP="007A35C7">
      <w:pPr>
        <w:rPr>
          <w:rFonts w:asciiTheme="majorHAnsi" w:hAnsiTheme="majorHAnsi" w:cstheme="majorHAnsi"/>
        </w:rPr>
      </w:pPr>
      <w:r w:rsidRPr="00A21A73">
        <w:rPr>
          <w:rFonts w:asciiTheme="majorHAnsi" w:hAnsiTheme="majorHAnsi" w:cstheme="majorHAnsi"/>
        </w:rPr>
        <w:t>The post holder will help to continue the project, recruiting volunteer mentors, liaising with project partners, working with volunteers on assessing and supporting mentees where appropriate, promoting the project to beneficiaries, carrying out mentoring themselves, recording and collating information, and assisting with the evaluation after the project has concluded.</w:t>
      </w:r>
    </w:p>
    <w:p w14:paraId="4CA91CDD" w14:textId="77777777" w:rsidR="007A35C7" w:rsidRPr="00A21A73" w:rsidRDefault="007A35C7" w:rsidP="007A35C7">
      <w:pPr>
        <w:jc w:val="both"/>
        <w:rPr>
          <w:rFonts w:asciiTheme="majorHAnsi" w:hAnsiTheme="majorHAnsi" w:cstheme="majorHAnsi"/>
        </w:rPr>
      </w:pPr>
    </w:p>
    <w:p w14:paraId="0EC516F1" w14:textId="77777777" w:rsidR="007A35C7" w:rsidRPr="00A21A73" w:rsidRDefault="007A35C7" w:rsidP="007A35C7">
      <w:pPr>
        <w:jc w:val="both"/>
        <w:rPr>
          <w:rFonts w:asciiTheme="majorHAnsi" w:hAnsiTheme="majorHAnsi" w:cstheme="majorHAnsi"/>
          <w:b/>
          <w:bCs/>
        </w:rPr>
      </w:pPr>
      <w:r w:rsidRPr="00A21A73">
        <w:rPr>
          <w:rFonts w:asciiTheme="majorHAnsi" w:hAnsiTheme="majorHAnsi" w:cstheme="majorHAnsi"/>
          <w:b/>
          <w:bCs/>
        </w:rPr>
        <w:t>The Role and Responsibilities of the Mentor</w:t>
      </w:r>
      <w:r w:rsidRPr="00A21A73">
        <w:rPr>
          <w:rFonts w:asciiTheme="majorHAnsi" w:hAnsiTheme="majorHAnsi" w:cstheme="majorHAnsi"/>
        </w:rPr>
        <w:t xml:space="preserve"> </w:t>
      </w:r>
      <w:r w:rsidRPr="00A21A73">
        <w:rPr>
          <w:rFonts w:asciiTheme="majorHAnsi" w:hAnsiTheme="majorHAnsi" w:cstheme="majorHAnsi"/>
          <w:b/>
          <w:bCs/>
        </w:rPr>
        <w:t>Worker</w:t>
      </w:r>
    </w:p>
    <w:p w14:paraId="3A0DC80F" w14:textId="77777777" w:rsidR="007A35C7" w:rsidRPr="00A21A73" w:rsidRDefault="007A35C7" w:rsidP="007A35C7">
      <w:pPr>
        <w:jc w:val="both"/>
        <w:rPr>
          <w:rFonts w:asciiTheme="majorHAnsi" w:hAnsiTheme="majorHAnsi" w:cstheme="majorHAnsi"/>
        </w:rPr>
      </w:pPr>
    </w:p>
    <w:p w14:paraId="3DC0BD3E" w14:textId="77777777" w:rsidR="007A35C7" w:rsidRDefault="007A35C7" w:rsidP="007A35C7">
      <w:pPr>
        <w:numPr>
          <w:ilvl w:val="0"/>
          <w:numId w:val="2"/>
        </w:numPr>
        <w:tabs>
          <w:tab w:val="left" w:pos="360"/>
        </w:tabs>
        <w:rPr>
          <w:rFonts w:asciiTheme="majorHAnsi" w:hAnsiTheme="majorHAnsi" w:cstheme="majorHAnsi"/>
        </w:rPr>
      </w:pPr>
      <w:r w:rsidRPr="00A21A73">
        <w:rPr>
          <w:rFonts w:asciiTheme="majorHAnsi" w:hAnsiTheme="majorHAnsi" w:cstheme="majorHAnsi"/>
        </w:rPr>
        <w:t>Secure the commitment of volunteer mentors</w:t>
      </w:r>
      <w:r>
        <w:rPr>
          <w:rFonts w:asciiTheme="majorHAnsi" w:hAnsiTheme="majorHAnsi" w:cstheme="majorHAnsi"/>
        </w:rPr>
        <w:t>, partnership schools</w:t>
      </w:r>
      <w:r w:rsidRPr="00A21A73">
        <w:rPr>
          <w:rFonts w:asciiTheme="majorHAnsi" w:hAnsiTheme="majorHAnsi" w:cstheme="majorHAnsi"/>
        </w:rPr>
        <w:t xml:space="preserve"> and the community to the vision and dir</w:t>
      </w:r>
      <w:r>
        <w:rPr>
          <w:rFonts w:asciiTheme="majorHAnsi" w:hAnsiTheme="majorHAnsi" w:cstheme="majorHAnsi"/>
        </w:rPr>
        <w:t>ection of the mentoring project.</w:t>
      </w:r>
    </w:p>
    <w:p w14:paraId="2628CC8A" w14:textId="77777777" w:rsidR="007A35C7" w:rsidRPr="00A21A73" w:rsidRDefault="007A35C7" w:rsidP="007A35C7">
      <w:pPr>
        <w:numPr>
          <w:ilvl w:val="0"/>
          <w:numId w:val="2"/>
        </w:numPr>
        <w:tabs>
          <w:tab w:val="left" w:pos="360"/>
        </w:tabs>
        <w:rPr>
          <w:rFonts w:asciiTheme="majorHAnsi" w:hAnsiTheme="majorHAnsi" w:cstheme="majorHAnsi"/>
        </w:rPr>
      </w:pPr>
      <w:r w:rsidRPr="00A21A73">
        <w:rPr>
          <w:rFonts w:asciiTheme="majorHAnsi" w:hAnsiTheme="majorHAnsi" w:cstheme="majorHAnsi"/>
        </w:rPr>
        <w:t xml:space="preserve">To supervise </w:t>
      </w:r>
      <w:r>
        <w:rPr>
          <w:rFonts w:asciiTheme="majorHAnsi" w:hAnsiTheme="majorHAnsi" w:cstheme="majorHAnsi"/>
        </w:rPr>
        <w:t xml:space="preserve">volunteer mentors who will </w:t>
      </w:r>
      <w:r w:rsidRPr="00A21A73">
        <w:rPr>
          <w:rFonts w:asciiTheme="majorHAnsi" w:hAnsiTheme="majorHAnsi" w:cstheme="majorHAnsi"/>
        </w:rPr>
        <w:t>be mentoring young people</w:t>
      </w:r>
    </w:p>
    <w:p w14:paraId="063B9BE2" w14:textId="77777777" w:rsidR="007A35C7" w:rsidRPr="00A21A73" w:rsidRDefault="007A35C7" w:rsidP="007A35C7">
      <w:pPr>
        <w:numPr>
          <w:ilvl w:val="0"/>
          <w:numId w:val="2"/>
        </w:numPr>
        <w:tabs>
          <w:tab w:val="left" w:pos="360"/>
        </w:tabs>
        <w:rPr>
          <w:rFonts w:asciiTheme="majorHAnsi" w:hAnsiTheme="majorHAnsi" w:cstheme="majorHAnsi"/>
        </w:rPr>
      </w:pPr>
      <w:r w:rsidRPr="00A21A73">
        <w:rPr>
          <w:rFonts w:asciiTheme="majorHAnsi" w:hAnsiTheme="majorHAnsi" w:cstheme="majorHAnsi"/>
        </w:rPr>
        <w:t xml:space="preserve">To ensure that all those involved in the project are committed to its aims, motivated to achieve them and involved in meeting long, </w:t>
      </w:r>
      <w:proofErr w:type="gramStart"/>
      <w:r w:rsidRPr="00A21A73">
        <w:rPr>
          <w:rFonts w:asciiTheme="majorHAnsi" w:hAnsiTheme="majorHAnsi" w:cstheme="majorHAnsi"/>
        </w:rPr>
        <w:t>medium and short term</w:t>
      </w:r>
      <w:proofErr w:type="gramEnd"/>
      <w:r w:rsidRPr="00A21A73">
        <w:rPr>
          <w:rFonts w:asciiTheme="majorHAnsi" w:hAnsiTheme="majorHAnsi" w:cstheme="majorHAnsi"/>
        </w:rPr>
        <w:t xml:space="preserve"> objectives and targets which secure success of the project.</w:t>
      </w:r>
    </w:p>
    <w:p w14:paraId="37D7E719" w14:textId="77777777" w:rsidR="007A35C7" w:rsidRPr="00A21A73" w:rsidRDefault="007A35C7" w:rsidP="007A35C7">
      <w:pPr>
        <w:numPr>
          <w:ilvl w:val="0"/>
          <w:numId w:val="2"/>
        </w:numPr>
        <w:tabs>
          <w:tab w:val="left" w:pos="360"/>
        </w:tabs>
        <w:rPr>
          <w:rFonts w:asciiTheme="majorHAnsi" w:hAnsiTheme="majorHAnsi" w:cstheme="majorHAnsi"/>
        </w:rPr>
      </w:pPr>
      <w:r w:rsidRPr="00A21A73">
        <w:rPr>
          <w:rFonts w:asciiTheme="majorHAnsi" w:hAnsiTheme="majorHAnsi" w:cstheme="majorHAnsi"/>
        </w:rPr>
        <w:t>To ensure that practices take account of the organisation’s policies and guidelines</w:t>
      </w:r>
    </w:p>
    <w:p w14:paraId="70C9742F" w14:textId="77777777" w:rsidR="007A35C7" w:rsidRPr="00A21A73" w:rsidRDefault="007A35C7" w:rsidP="007A35C7">
      <w:pPr>
        <w:numPr>
          <w:ilvl w:val="0"/>
          <w:numId w:val="2"/>
        </w:numPr>
        <w:rPr>
          <w:rFonts w:asciiTheme="majorHAnsi" w:hAnsiTheme="majorHAnsi" w:cstheme="majorHAnsi"/>
        </w:rPr>
      </w:pPr>
      <w:r w:rsidRPr="00A21A73">
        <w:rPr>
          <w:rFonts w:asciiTheme="majorHAnsi" w:hAnsiTheme="majorHAnsi" w:cstheme="majorHAnsi"/>
        </w:rPr>
        <w:t>Demonstrate a commitment to equal opportunities, child protection and health and safety</w:t>
      </w:r>
    </w:p>
    <w:p w14:paraId="7B7B2190" w14:textId="77777777" w:rsidR="007A35C7" w:rsidRPr="00A21A73" w:rsidRDefault="007A35C7" w:rsidP="007A35C7">
      <w:pPr>
        <w:numPr>
          <w:ilvl w:val="0"/>
          <w:numId w:val="2"/>
        </w:numPr>
        <w:tabs>
          <w:tab w:val="left" w:pos="-720"/>
        </w:tabs>
        <w:suppressAutoHyphens/>
        <w:rPr>
          <w:rFonts w:asciiTheme="majorHAnsi" w:hAnsiTheme="majorHAnsi" w:cstheme="majorHAnsi"/>
          <w:spacing w:val="-2"/>
        </w:rPr>
      </w:pPr>
      <w:r w:rsidRPr="00A21A73">
        <w:rPr>
          <w:rFonts w:asciiTheme="majorHAnsi" w:hAnsiTheme="majorHAnsi" w:cstheme="majorHAnsi"/>
          <w:spacing w:val="-2"/>
        </w:rPr>
        <w:t>To accept referrals and assess the needs of service users</w:t>
      </w:r>
    </w:p>
    <w:p w14:paraId="3DC38022" w14:textId="77777777" w:rsidR="007A35C7" w:rsidRPr="00A21A73" w:rsidRDefault="007A35C7" w:rsidP="007A35C7">
      <w:pPr>
        <w:numPr>
          <w:ilvl w:val="0"/>
          <w:numId w:val="1"/>
        </w:numPr>
        <w:ind w:left="360"/>
        <w:rPr>
          <w:rFonts w:asciiTheme="majorHAnsi" w:hAnsiTheme="majorHAnsi" w:cstheme="majorHAnsi"/>
          <w:lang w:val="en-US"/>
        </w:rPr>
      </w:pPr>
      <w:r w:rsidRPr="00A21A73">
        <w:rPr>
          <w:rFonts w:asciiTheme="majorHAnsi" w:hAnsiTheme="majorHAnsi" w:cstheme="majorHAnsi"/>
          <w:lang w:val="en-US"/>
        </w:rPr>
        <w:t xml:space="preserve">To maintain relationships with existing partner </w:t>
      </w:r>
      <w:proofErr w:type="spellStart"/>
      <w:r w:rsidRPr="00A21A73">
        <w:rPr>
          <w:rFonts w:asciiTheme="majorHAnsi" w:hAnsiTheme="majorHAnsi" w:cstheme="majorHAnsi"/>
          <w:lang w:val="en-US"/>
        </w:rPr>
        <w:t>organisations</w:t>
      </w:r>
      <w:proofErr w:type="spellEnd"/>
      <w:r w:rsidRPr="00A21A73">
        <w:rPr>
          <w:rFonts w:asciiTheme="majorHAnsi" w:hAnsiTheme="majorHAnsi" w:cstheme="majorHAnsi"/>
          <w:lang w:val="en-US"/>
        </w:rPr>
        <w:t xml:space="preserve"> and seek to establish referral procedures and networking with new partner </w:t>
      </w:r>
      <w:r w:rsidRPr="00A21A73">
        <w:rPr>
          <w:rFonts w:asciiTheme="majorHAnsi" w:hAnsiTheme="majorHAnsi" w:cstheme="majorHAnsi"/>
        </w:rPr>
        <w:t>organisations</w:t>
      </w:r>
      <w:r w:rsidRPr="00A21A73">
        <w:rPr>
          <w:rFonts w:asciiTheme="majorHAnsi" w:hAnsiTheme="majorHAnsi" w:cstheme="majorHAnsi"/>
          <w:lang w:val="en-US"/>
        </w:rPr>
        <w:t>.</w:t>
      </w:r>
    </w:p>
    <w:p w14:paraId="145F0982" w14:textId="77777777" w:rsidR="007A35C7" w:rsidRPr="00A21A73" w:rsidRDefault="007A35C7" w:rsidP="007A35C7">
      <w:pPr>
        <w:autoSpaceDE w:val="0"/>
        <w:autoSpaceDN w:val="0"/>
        <w:adjustRightInd w:val="0"/>
        <w:rPr>
          <w:rFonts w:asciiTheme="majorHAnsi" w:hAnsiTheme="majorHAnsi" w:cstheme="majorHAnsi"/>
          <w:b/>
          <w:bCs/>
        </w:rPr>
      </w:pPr>
      <w:r w:rsidRPr="00A21A73">
        <w:rPr>
          <w:rFonts w:asciiTheme="majorHAnsi" w:hAnsiTheme="majorHAnsi" w:cstheme="majorHAnsi"/>
          <w:b/>
          <w:bCs/>
        </w:rPr>
        <w:t>Records</w:t>
      </w:r>
    </w:p>
    <w:p w14:paraId="1CFC7355" w14:textId="77777777" w:rsidR="007A35C7" w:rsidRPr="00A21A73" w:rsidRDefault="007A35C7" w:rsidP="007A35C7">
      <w:pPr>
        <w:autoSpaceDE w:val="0"/>
        <w:autoSpaceDN w:val="0"/>
        <w:adjustRightInd w:val="0"/>
        <w:rPr>
          <w:rFonts w:asciiTheme="majorHAnsi" w:hAnsiTheme="majorHAnsi" w:cstheme="majorHAnsi"/>
        </w:rPr>
      </w:pPr>
    </w:p>
    <w:p w14:paraId="1BE132B6" w14:textId="77777777" w:rsidR="007A35C7" w:rsidRPr="00A21A73" w:rsidRDefault="007A35C7" w:rsidP="007A35C7">
      <w:pPr>
        <w:pStyle w:val="ListParagraph"/>
        <w:numPr>
          <w:ilvl w:val="0"/>
          <w:numId w:val="3"/>
        </w:numPr>
        <w:autoSpaceDE w:val="0"/>
        <w:autoSpaceDN w:val="0"/>
        <w:adjustRightInd w:val="0"/>
        <w:rPr>
          <w:rFonts w:asciiTheme="majorHAnsi" w:hAnsiTheme="majorHAnsi" w:cstheme="majorHAnsi"/>
          <w:lang w:eastAsia="en-GB"/>
        </w:rPr>
      </w:pPr>
      <w:r w:rsidRPr="00A21A73">
        <w:rPr>
          <w:rFonts w:asciiTheme="majorHAnsi" w:hAnsiTheme="majorHAnsi" w:cstheme="majorHAnsi"/>
          <w:lang w:eastAsia="en-GB"/>
        </w:rPr>
        <w:t>To maintain accurate record of all volunteers including DBS details, references and contact details.</w:t>
      </w:r>
    </w:p>
    <w:p w14:paraId="296337C0" w14:textId="77777777" w:rsidR="007A35C7" w:rsidRPr="00A21A73" w:rsidRDefault="007A35C7" w:rsidP="007A35C7">
      <w:pPr>
        <w:pStyle w:val="ListParagraph"/>
        <w:numPr>
          <w:ilvl w:val="0"/>
          <w:numId w:val="3"/>
        </w:numPr>
        <w:autoSpaceDE w:val="0"/>
        <w:autoSpaceDN w:val="0"/>
        <w:adjustRightInd w:val="0"/>
        <w:rPr>
          <w:rFonts w:asciiTheme="majorHAnsi" w:hAnsiTheme="majorHAnsi" w:cstheme="majorHAnsi"/>
          <w:lang w:eastAsia="en-GB"/>
        </w:rPr>
      </w:pPr>
      <w:r w:rsidRPr="00A21A73">
        <w:rPr>
          <w:rFonts w:asciiTheme="majorHAnsi" w:hAnsiTheme="majorHAnsi" w:cstheme="majorHAnsi"/>
          <w:lang w:eastAsia="en-GB"/>
        </w:rPr>
        <w:t>To maintain accurate records of contacts with service users in accordance with established monitoring systems.</w:t>
      </w:r>
    </w:p>
    <w:p w14:paraId="5E5E8D1A" w14:textId="77777777" w:rsidR="007A35C7" w:rsidRPr="00A21A73" w:rsidRDefault="007A35C7" w:rsidP="007A35C7">
      <w:pPr>
        <w:pStyle w:val="ListParagraph"/>
        <w:numPr>
          <w:ilvl w:val="0"/>
          <w:numId w:val="3"/>
        </w:numPr>
        <w:autoSpaceDE w:val="0"/>
        <w:autoSpaceDN w:val="0"/>
        <w:adjustRightInd w:val="0"/>
        <w:rPr>
          <w:rFonts w:asciiTheme="majorHAnsi" w:hAnsiTheme="majorHAnsi" w:cstheme="majorHAnsi"/>
          <w:bCs/>
          <w:lang w:eastAsia="en-GB"/>
        </w:rPr>
      </w:pPr>
      <w:r w:rsidRPr="00A21A73">
        <w:rPr>
          <w:rFonts w:asciiTheme="majorHAnsi" w:hAnsiTheme="majorHAnsi" w:cstheme="majorHAnsi"/>
          <w:bCs/>
          <w:lang w:eastAsia="en-GB"/>
        </w:rPr>
        <w:lastRenderedPageBreak/>
        <w:t xml:space="preserve">To </w:t>
      </w:r>
      <w:proofErr w:type="gramStart"/>
      <w:r w:rsidRPr="00A21A73">
        <w:rPr>
          <w:rFonts w:asciiTheme="majorHAnsi" w:hAnsiTheme="majorHAnsi" w:cstheme="majorHAnsi"/>
          <w:bCs/>
          <w:lang w:eastAsia="en-GB"/>
        </w:rPr>
        <w:t>maintain the confidentiality of clients with external parties at all times</w:t>
      </w:r>
      <w:proofErr w:type="gramEnd"/>
      <w:r w:rsidRPr="00A21A73">
        <w:rPr>
          <w:rFonts w:asciiTheme="majorHAnsi" w:hAnsiTheme="majorHAnsi" w:cstheme="majorHAnsi"/>
          <w:bCs/>
          <w:lang w:eastAsia="en-GB"/>
        </w:rPr>
        <w:t xml:space="preserve"> unless in accordance with </w:t>
      </w:r>
      <w:proofErr w:type="spellStart"/>
      <w:r w:rsidRPr="00A21A73">
        <w:rPr>
          <w:rFonts w:asciiTheme="majorHAnsi" w:hAnsiTheme="majorHAnsi" w:cstheme="majorHAnsi"/>
          <w:bCs/>
          <w:lang w:eastAsia="en-GB"/>
        </w:rPr>
        <w:t>Paiwand’s</w:t>
      </w:r>
      <w:proofErr w:type="spellEnd"/>
      <w:r w:rsidRPr="00A21A73">
        <w:rPr>
          <w:rFonts w:asciiTheme="majorHAnsi" w:hAnsiTheme="majorHAnsi" w:cstheme="majorHAnsi"/>
          <w:bCs/>
          <w:lang w:eastAsia="en-GB"/>
        </w:rPr>
        <w:t xml:space="preserve"> Confidentiality Policy.</w:t>
      </w:r>
    </w:p>
    <w:p w14:paraId="6C57FBCE" w14:textId="77777777" w:rsidR="007A35C7" w:rsidRPr="00A21A73" w:rsidRDefault="007A35C7" w:rsidP="007A35C7">
      <w:pPr>
        <w:autoSpaceDE w:val="0"/>
        <w:autoSpaceDN w:val="0"/>
        <w:adjustRightInd w:val="0"/>
        <w:rPr>
          <w:rFonts w:asciiTheme="majorHAnsi" w:hAnsiTheme="majorHAnsi" w:cstheme="majorHAnsi"/>
        </w:rPr>
      </w:pPr>
    </w:p>
    <w:p w14:paraId="0663F41E" w14:textId="77777777" w:rsidR="007A35C7" w:rsidRDefault="007A35C7" w:rsidP="007A35C7">
      <w:pPr>
        <w:autoSpaceDE w:val="0"/>
        <w:autoSpaceDN w:val="0"/>
        <w:adjustRightInd w:val="0"/>
        <w:rPr>
          <w:rFonts w:asciiTheme="majorHAnsi" w:hAnsiTheme="majorHAnsi" w:cstheme="majorHAnsi"/>
          <w:b/>
          <w:bCs/>
        </w:rPr>
      </w:pPr>
    </w:p>
    <w:p w14:paraId="4398D420" w14:textId="77777777" w:rsidR="007A35C7" w:rsidRPr="00A21A73" w:rsidRDefault="007A35C7" w:rsidP="007A35C7">
      <w:pPr>
        <w:autoSpaceDE w:val="0"/>
        <w:autoSpaceDN w:val="0"/>
        <w:adjustRightInd w:val="0"/>
        <w:rPr>
          <w:rFonts w:asciiTheme="majorHAnsi" w:hAnsiTheme="majorHAnsi" w:cstheme="majorHAnsi"/>
          <w:b/>
          <w:bCs/>
        </w:rPr>
      </w:pPr>
      <w:r w:rsidRPr="00A21A73">
        <w:rPr>
          <w:rFonts w:asciiTheme="majorHAnsi" w:hAnsiTheme="majorHAnsi" w:cstheme="majorHAnsi"/>
          <w:b/>
          <w:bCs/>
        </w:rPr>
        <w:t>Policies</w:t>
      </w:r>
    </w:p>
    <w:p w14:paraId="590EB66D" w14:textId="77777777" w:rsidR="007A35C7" w:rsidRPr="00A21A73" w:rsidRDefault="007A35C7" w:rsidP="007A35C7">
      <w:pPr>
        <w:autoSpaceDE w:val="0"/>
        <w:autoSpaceDN w:val="0"/>
        <w:adjustRightInd w:val="0"/>
        <w:rPr>
          <w:rFonts w:asciiTheme="majorHAnsi" w:hAnsiTheme="majorHAnsi" w:cstheme="majorHAnsi"/>
          <w:b/>
          <w:bCs/>
        </w:rPr>
      </w:pPr>
    </w:p>
    <w:p w14:paraId="24795588" w14:textId="77777777" w:rsidR="007A35C7" w:rsidRPr="00A21A73" w:rsidRDefault="007A35C7" w:rsidP="007A35C7">
      <w:pPr>
        <w:pStyle w:val="ListParagraph"/>
        <w:numPr>
          <w:ilvl w:val="0"/>
          <w:numId w:val="4"/>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lang w:eastAsia="en-GB"/>
        </w:rPr>
        <w:t>To review advocacy guidelines and protocols on a regular basis to ensure that these meet the changing needs of the service.</w:t>
      </w:r>
    </w:p>
    <w:p w14:paraId="5DD30564" w14:textId="77777777" w:rsidR="007A35C7" w:rsidRPr="00A21A73" w:rsidRDefault="007A35C7" w:rsidP="007A35C7">
      <w:pPr>
        <w:pStyle w:val="ListParagraph"/>
        <w:numPr>
          <w:ilvl w:val="0"/>
          <w:numId w:val="4"/>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lang w:eastAsia="en-GB"/>
        </w:rPr>
        <w:t xml:space="preserve">To work in accordance with Afghan Association </w:t>
      </w:r>
      <w:proofErr w:type="spellStart"/>
      <w:r w:rsidRPr="00A21A73">
        <w:rPr>
          <w:rFonts w:asciiTheme="majorHAnsi" w:hAnsiTheme="majorHAnsi" w:cstheme="majorHAnsi"/>
          <w:lang w:eastAsia="en-GB"/>
        </w:rPr>
        <w:t>Paiwand’s</w:t>
      </w:r>
      <w:proofErr w:type="spellEnd"/>
      <w:r w:rsidRPr="00A21A73">
        <w:rPr>
          <w:rFonts w:asciiTheme="majorHAnsi" w:hAnsiTheme="majorHAnsi" w:cstheme="majorHAnsi"/>
          <w:lang w:eastAsia="en-GB"/>
        </w:rPr>
        <w:t xml:space="preserve"> policies and procedures, including the confidentiality policy, health and safety policy and advocacy guidelines.</w:t>
      </w:r>
    </w:p>
    <w:p w14:paraId="0382B602" w14:textId="77777777" w:rsidR="007A35C7" w:rsidRPr="00A21A73" w:rsidRDefault="007A35C7" w:rsidP="007A35C7">
      <w:pPr>
        <w:autoSpaceDE w:val="0"/>
        <w:autoSpaceDN w:val="0"/>
        <w:adjustRightInd w:val="0"/>
        <w:rPr>
          <w:rFonts w:asciiTheme="majorHAnsi" w:hAnsiTheme="majorHAnsi" w:cstheme="majorHAnsi"/>
        </w:rPr>
      </w:pPr>
    </w:p>
    <w:p w14:paraId="488D14B0" w14:textId="77777777" w:rsidR="007A35C7" w:rsidRPr="00A21A73" w:rsidRDefault="007A35C7" w:rsidP="007A35C7">
      <w:pPr>
        <w:autoSpaceDE w:val="0"/>
        <w:autoSpaceDN w:val="0"/>
        <w:adjustRightInd w:val="0"/>
        <w:rPr>
          <w:rFonts w:asciiTheme="majorHAnsi" w:hAnsiTheme="majorHAnsi" w:cstheme="majorHAnsi"/>
          <w:b/>
          <w:bCs/>
        </w:rPr>
      </w:pPr>
      <w:r w:rsidRPr="00A21A73">
        <w:rPr>
          <w:rFonts w:asciiTheme="majorHAnsi" w:hAnsiTheme="majorHAnsi" w:cstheme="majorHAnsi"/>
          <w:b/>
          <w:bCs/>
        </w:rPr>
        <w:t>Administration</w:t>
      </w:r>
    </w:p>
    <w:p w14:paraId="675F72FC" w14:textId="77777777" w:rsidR="007A35C7" w:rsidRPr="00A21A73" w:rsidRDefault="007A35C7" w:rsidP="007A35C7">
      <w:pPr>
        <w:autoSpaceDE w:val="0"/>
        <w:autoSpaceDN w:val="0"/>
        <w:adjustRightInd w:val="0"/>
        <w:rPr>
          <w:rFonts w:asciiTheme="majorHAnsi" w:hAnsiTheme="majorHAnsi" w:cstheme="majorHAnsi"/>
        </w:rPr>
      </w:pPr>
    </w:p>
    <w:p w14:paraId="53CB1F96" w14:textId="77777777" w:rsidR="007A35C7" w:rsidRPr="00A21A73" w:rsidRDefault="007A35C7" w:rsidP="007A35C7">
      <w:pPr>
        <w:pStyle w:val="ListParagraph"/>
        <w:numPr>
          <w:ilvl w:val="0"/>
          <w:numId w:val="6"/>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lang w:eastAsia="en-GB"/>
        </w:rPr>
        <w:t>To carry out administration associated with the provision of mentoring services, including correspondence, photocopying, maintaining accurate records and filing.</w:t>
      </w:r>
    </w:p>
    <w:p w14:paraId="3287A8DE" w14:textId="77777777" w:rsidR="007A35C7" w:rsidRPr="00A21A73" w:rsidRDefault="007A35C7" w:rsidP="007A35C7">
      <w:pPr>
        <w:pStyle w:val="ListParagraph"/>
        <w:numPr>
          <w:ilvl w:val="0"/>
          <w:numId w:val="6"/>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rPr>
        <w:t xml:space="preserve">Write reports, recommendations and reviews as required. </w:t>
      </w:r>
    </w:p>
    <w:p w14:paraId="19660B4B" w14:textId="77777777" w:rsidR="007A35C7" w:rsidRPr="00A21A73" w:rsidRDefault="007A35C7" w:rsidP="007A35C7">
      <w:pPr>
        <w:autoSpaceDE w:val="0"/>
        <w:autoSpaceDN w:val="0"/>
        <w:adjustRightInd w:val="0"/>
        <w:rPr>
          <w:rFonts w:asciiTheme="majorHAnsi" w:hAnsiTheme="majorHAnsi" w:cstheme="majorHAnsi"/>
          <w:b/>
          <w:bCs/>
        </w:rPr>
      </w:pPr>
    </w:p>
    <w:p w14:paraId="7ACBEA06" w14:textId="77777777" w:rsidR="007A35C7" w:rsidRPr="00A21A73" w:rsidRDefault="007A35C7" w:rsidP="007A35C7">
      <w:pPr>
        <w:autoSpaceDE w:val="0"/>
        <w:autoSpaceDN w:val="0"/>
        <w:adjustRightInd w:val="0"/>
        <w:rPr>
          <w:rFonts w:asciiTheme="majorHAnsi" w:hAnsiTheme="majorHAnsi" w:cstheme="majorHAnsi"/>
          <w:b/>
          <w:bCs/>
        </w:rPr>
      </w:pPr>
      <w:r w:rsidRPr="00A21A73">
        <w:rPr>
          <w:rFonts w:asciiTheme="majorHAnsi" w:hAnsiTheme="majorHAnsi" w:cstheme="majorHAnsi"/>
          <w:b/>
          <w:bCs/>
        </w:rPr>
        <w:t>General</w:t>
      </w:r>
    </w:p>
    <w:p w14:paraId="7BDDE7B4" w14:textId="77777777" w:rsidR="007A35C7" w:rsidRPr="00A21A73" w:rsidRDefault="007A35C7" w:rsidP="007A35C7">
      <w:pPr>
        <w:autoSpaceDE w:val="0"/>
        <w:autoSpaceDN w:val="0"/>
        <w:adjustRightInd w:val="0"/>
        <w:rPr>
          <w:rFonts w:asciiTheme="majorHAnsi" w:hAnsiTheme="majorHAnsi" w:cstheme="majorHAnsi"/>
        </w:rPr>
      </w:pPr>
    </w:p>
    <w:p w14:paraId="0B0EEA97" w14:textId="77777777" w:rsidR="007A35C7" w:rsidRPr="00A21A73" w:rsidRDefault="007A35C7" w:rsidP="007A35C7">
      <w:pPr>
        <w:pStyle w:val="ListParagraph"/>
        <w:numPr>
          <w:ilvl w:val="0"/>
          <w:numId w:val="7"/>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lang w:eastAsia="en-GB"/>
        </w:rPr>
        <w:t>To attend and participate in supervision</w:t>
      </w:r>
    </w:p>
    <w:p w14:paraId="564A629E" w14:textId="77777777" w:rsidR="007A35C7" w:rsidRPr="00A21A73" w:rsidRDefault="007A35C7" w:rsidP="007A35C7">
      <w:pPr>
        <w:pStyle w:val="ListParagraph"/>
        <w:numPr>
          <w:ilvl w:val="0"/>
          <w:numId w:val="7"/>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rPr>
        <w:t>Take part in training and personal development.</w:t>
      </w:r>
    </w:p>
    <w:p w14:paraId="7EB63756" w14:textId="77777777" w:rsidR="007A35C7" w:rsidRPr="00A21A73" w:rsidRDefault="007A35C7" w:rsidP="007A35C7">
      <w:pPr>
        <w:pStyle w:val="ListParagraph"/>
        <w:numPr>
          <w:ilvl w:val="0"/>
          <w:numId w:val="8"/>
        </w:numPr>
        <w:autoSpaceDE w:val="0"/>
        <w:autoSpaceDN w:val="0"/>
        <w:adjustRightInd w:val="0"/>
        <w:rPr>
          <w:rFonts w:asciiTheme="majorHAnsi" w:hAnsiTheme="majorHAnsi" w:cstheme="majorHAnsi"/>
          <w:lang w:eastAsia="en-GB"/>
        </w:rPr>
      </w:pPr>
      <w:r w:rsidRPr="00A21A73">
        <w:rPr>
          <w:rFonts w:asciiTheme="majorHAnsi" w:hAnsiTheme="majorHAnsi" w:cstheme="majorHAnsi"/>
          <w:lang w:eastAsia="en-GB"/>
        </w:rPr>
        <w:t>To attend and participate in team meetings.</w:t>
      </w:r>
    </w:p>
    <w:p w14:paraId="2F75ECAF" w14:textId="77777777" w:rsidR="007A35C7" w:rsidRPr="00A21A73" w:rsidRDefault="007A35C7" w:rsidP="007A35C7">
      <w:pPr>
        <w:pStyle w:val="ListParagraph"/>
        <w:numPr>
          <w:ilvl w:val="0"/>
          <w:numId w:val="5"/>
        </w:numPr>
        <w:autoSpaceDE w:val="0"/>
        <w:autoSpaceDN w:val="0"/>
        <w:adjustRightInd w:val="0"/>
        <w:ind w:left="360"/>
        <w:rPr>
          <w:rFonts w:asciiTheme="majorHAnsi" w:hAnsiTheme="majorHAnsi" w:cstheme="majorHAnsi"/>
          <w:lang w:eastAsia="en-GB"/>
        </w:rPr>
      </w:pPr>
      <w:r w:rsidRPr="00A21A73">
        <w:rPr>
          <w:rFonts w:asciiTheme="majorHAnsi" w:hAnsiTheme="majorHAnsi" w:cstheme="majorHAnsi"/>
        </w:rPr>
        <w:t>To be flexible in working hours – occasional evening and weekend work will be required for which time off in lieu will be given.</w:t>
      </w:r>
    </w:p>
    <w:p w14:paraId="5A05B496" w14:textId="77777777" w:rsidR="007A35C7" w:rsidRPr="00A21A73" w:rsidRDefault="007A35C7" w:rsidP="007A35C7">
      <w:pPr>
        <w:autoSpaceDE w:val="0"/>
        <w:autoSpaceDN w:val="0"/>
        <w:adjustRightInd w:val="0"/>
        <w:rPr>
          <w:rFonts w:asciiTheme="majorHAnsi" w:hAnsiTheme="majorHAnsi" w:cstheme="majorHAnsi"/>
        </w:rPr>
      </w:pPr>
    </w:p>
    <w:p w14:paraId="4BED32E6" w14:textId="2F9925BB" w:rsidR="005357B5" w:rsidRDefault="005C6632">
      <w:r>
        <w:t>If you are interested</w:t>
      </w:r>
      <w:r w:rsidR="00BE1EAF">
        <w:t>,</w:t>
      </w:r>
      <w:r>
        <w:t xml:space="preserve"> then please send your CV to </w:t>
      </w:r>
      <w:hyperlink r:id="rId10" w:history="1">
        <w:r w:rsidRPr="00563CB8">
          <w:rPr>
            <w:rStyle w:val="Hyperlink"/>
          </w:rPr>
          <w:t>Paiwastoon.ahmad@paiwand.com</w:t>
        </w:r>
      </w:hyperlink>
      <w:r>
        <w:t xml:space="preserve"> </w:t>
      </w:r>
    </w:p>
    <w:sectPr w:rsidR="005357B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59028" w14:textId="77777777" w:rsidR="007A35C7" w:rsidRDefault="007A35C7" w:rsidP="007A35C7">
      <w:r>
        <w:separator/>
      </w:r>
    </w:p>
  </w:endnote>
  <w:endnote w:type="continuationSeparator" w:id="0">
    <w:p w14:paraId="0602276E" w14:textId="77777777" w:rsidR="007A35C7" w:rsidRDefault="007A35C7" w:rsidP="007A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084F5" w14:textId="77777777" w:rsidR="007A35C7" w:rsidRDefault="007A35C7" w:rsidP="007A35C7">
      <w:r>
        <w:separator/>
      </w:r>
    </w:p>
  </w:footnote>
  <w:footnote w:type="continuationSeparator" w:id="0">
    <w:p w14:paraId="61F3F926" w14:textId="77777777" w:rsidR="007A35C7" w:rsidRDefault="007A35C7" w:rsidP="007A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F8A4" w14:textId="290DD934" w:rsidR="007A35C7" w:rsidRPr="006866D6" w:rsidRDefault="007A35C7" w:rsidP="007A35C7">
    <w:pPr>
      <w:rPr>
        <w:rFonts w:ascii="Calibri" w:hAnsi="Calibri"/>
      </w:rPr>
    </w:pPr>
    <w:r>
      <w:rPr>
        <w:noProof/>
      </w:rPr>
      <mc:AlternateContent>
        <mc:Choice Requires="wps">
          <w:drawing>
            <wp:anchor distT="0" distB="0" distL="114300" distR="114300" simplePos="0" relativeHeight="251661312" behindDoc="0" locked="0" layoutInCell="1" allowOverlap="1" wp14:anchorId="646D03FB" wp14:editId="1FA9207F">
              <wp:simplePos x="0" y="0"/>
              <wp:positionH relativeFrom="column">
                <wp:posOffset>3718560</wp:posOffset>
              </wp:positionH>
              <wp:positionV relativeFrom="paragraph">
                <wp:posOffset>-398145</wp:posOffset>
              </wp:positionV>
              <wp:extent cx="2693670" cy="1390650"/>
              <wp:effectExtent l="9525" t="762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390650"/>
                      </a:xfrm>
                      <a:prstGeom prst="rect">
                        <a:avLst/>
                      </a:prstGeom>
                      <a:solidFill>
                        <a:srgbClr val="FFFFFF"/>
                      </a:solidFill>
                      <a:ln w="9525">
                        <a:solidFill>
                          <a:srgbClr val="FFFFFF"/>
                        </a:solidFill>
                        <a:miter lim="800000"/>
                        <a:headEnd/>
                        <a:tailEnd/>
                      </a:ln>
                    </wps:spPr>
                    <wps:txbx>
                      <w:txbxContent>
                        <w:p w14:paraId="666536E1" w14:textId="77777777" w:rsidR="007A35C7" w:rsidRPr="00C1791F" w:rsidRDefault="007A35C7" w:rsidP="007A35C7">
                          <w:pPr>
                            <w:jc w:val="right"/>
                            <w:rPr>
                              <w:rFonts w:ascii="Calibri" w:hAnsi="Calibri"/>
                              <w:b/>
                              <w:bCs/>
                            </w:rPr>
                          </w:pPr>
                          <w:r w:rsidRPr="00C1791F">
                            <w:rPr>
                              <w:rFonts w:ascii="Calibri" w:hAnsi="Calibri"/>
                              <w:b/>
                              <w:bCs/>
                            </w:rPr>
                            <w:t xml:space="preserve">Afghan Association </w:t>
                          </w:r>
                          <w:proofErr w:type="spellStart"/>
                          <w:r w:rsidRPr="00C1791F">
                            <w:rPr>
                              <w:rFonts w:ascii="Calibri" w:hAnsi="Calibri"/>
                              <w:b/>
                              <w:bCs/>
                            </w:rPr>
                            <w:t>Paiwand</w:t>
                          </w:r>
                          <w:proofErr w:type="spellEnd"/>
                          <w:r w:rsidRPr="00C1791F">
                            <w:rPr>
                              <w:rFonts w:ascii="Calibri" w:hAnsi="Calibri"/>
                              <w:b/>
                              <w:bCs/>
                            </w:rPr>
                            <w:t xml:space="preserve"> </w:t>
                          </w:r>
                        </w:p>
                        <w:p w14:paraId="53F73D10" w14:textId="77777777" w:rsidR="007A35C7" w:rsidRPr="00F53E64" w:rsidRDefault="007A35C7" w:rsidP="007A35C7">
                          <w:pPr>
                            <w:jc w:val="right"/>
                            <w:rPr>
                              <w:rFonts w:ascii="Calibri" w:hAnsi="Calibri"/>
                            </w:rPr>
                          </w:pPr>
                          <w:r w:rsidRPr="00F53E64">
                            <w:rPr>
                              <w:rFonts w:ascii="Calibri" w:hAnsi="Calibri"/>
                            </w:rPr>
                            <w:t>Ground Floor</w:t>
                          </w:r>
                        </w:p>
                        <w:p w14:paraId="4EEE7B29" w14:textId="77777777" w:rsidR="007A35C7" w:rsidRPr="00F53E64" w:rsidRDefault="007A35C7" w:rsidP="007A35C7">
                          <w:pPr>
                            <w:jc w:val="right"/>
                            <w:rPr>
                              <w:rFonts w:ascii="Calibri" w:hAnsi="Calibri"/>
                            </w:rPr>
                          </w:pPr>
                          <w:r w:rsidRPr="00F53E64">
                            <w:rPr>
                              <w:rFonts w:ascii="Calibri" w:hAnsi="Calibri"/>
                            </w:rPr>
                            <w:t>11 High St</w:t>
                          </w:r>
                        </w:p>
                        <w:p w14:paraId="2DF7A066" w14:textId="77777777" w:rsidR="007A35C7" w:rsidRPr="00F53E64" w:rsidRDefault="007A35C7" w:rsidP="007A35C7">
                          <w:pPr>
                            <w:jc w:val="right"/>
                            <w:rPr>
                              <w:rFonts w:ascii="Calibri" w:hAnsi="Calibri"/>
                            </w:rPr>
                          </w:pPr>
                          <w:r w:rsidRPr="00F53E64">
                            <w:rPr>
                              <w:rFonts w:ascii="Calibri" w:hAnsi="Calibri"/>
                            </w:rPr>
                            <w:t xml:space="preserve">Edgware, London </w:t>
                          </w:r>
                        </w:p>
                        <w:p w14:paraId="0FD12DFE" w14:textId="77777777" w:rsidR="007A35C7" w:rsidRPr="00F53E64" w:rsidRDefault="007A35C7" w:rsidP="007A35C7">
                          <w:pPr>
                            <w:jc w:val="right"/>
                            <w:rPr>
                              <w:rFonts w:ascii="Calibri" w:hAnsi="Calibri"/>
                            </w:rPr>
                          </w:pPr>
                          <w:r w:rsidRPr="00F53E64">
                            <w:rPr>
                              <w:rFonts w:ascii="Calibri" w:hAnsi="Calibri"/>
                            </w:rPr>
                            <w:t>HA8 7EE</w:t>
                          </w:r>
                        </w:p>
                        <w:p w14:paraId="66DE20F1" w14:textId="77777777" w:rsidR="007A35C7" w:rsidRPr="006866D6" w:rsidRDefault="007A35C7" w:rsidP="007A35C7">
                          <w:pPr>
                            <w:jc w:val="right"/>
                            <w:rPr>
                              <w:rFonts w:ascii="Calibri" w:hAnsi="Calibri"/>
                            </w:rPr>
                          </w:pPr>
                          <w:r w:rsidRPr="006866D6">
                            <w:rPr>
                              <w:rFonts w:ascii="Calibri" w:hAnsi="Calibri"/>
                            </w:rPr>
                            <w:t>020 8905 8770</w:t>
                          </w:r>
                        </w:p>
                        <w:p w14:paraId="72A2BC2D" w14:textId="77777777" w:rsidR="007A35C7" w:rsidRPr="006866D6" w:rsidRDefault="007A35C7" w:rsidP="007A35C7">
                          <w:pPr>
                            <w:jc w:val="right"/>
                            <w:rPr>
                              <w:rFonts w:ascii="Calibri" w:hAnsi="Calibri"/>
                            </w:rPr>
                          </w:pPr>
                          <w:r w:rsidRPr="006866D6">
                            <w:rPr>
                              <w:rFonts w:ascii="Calibri" w:hAnsi="Calibri"/>
                            </w:rPr>
                            <w:t>www.paiwand.com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D03FB" id="_x0000_t202" coordsize="21600,21600" o:spt="202" path="m,l,21600r21600,l21600,xe">
              <v:stroke joinstyle="miter"/>
              <v:path gradientshapeok="t" o:connecttype="rect"/>
            </v:shapetype>
            <v:shape id="Text Box 4" o:spid="_x0000_s1026" type="#_x0000_t202" style="position:absolute;margin-left:292.8pt;margin-top:-31.35pt;width:212.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" strokecolor="white">
              <v:textbox>
                <w:txbxContent>
                  <w:p w14:paraId="666536E1" w14:textId="77777777" w:rsidR="007A35C7" w:rsidRPr="00C1791F" w:rsidRDefault="007A35C7" w:rsidP="007A35C7">
                    <w:pPr>
                      <w:jc w:val="right"/>
                      <w:rPr>
                        <w:rFonts w:ascii="Calibri" w:hAnsi="Calibri"/>
                        <w:b/>
                        <w:bCs/>
                      </w:rPr>
                    </w:pPr>
                    <w:r w:rsidRPr="00C1791F">
                      <w:rPr>
                        <w:rFonts w:ascii="Calibri" w:hAnsi="Calibri"/>
                        <w:b/>
                        <w:bCs/>
                      </w:rPr>
                      <w:t xml:space="preserve">Afghan Association </w:t>
                    </w:r>
                    <w:proofErr w:type="spellStart"/>
                    <w:r w:rsidRPr="00C1791F">
                      <w:rPr>
                        <w:rFonts w:ascii="Calibri" w:hAnsi="Calibri"/>
                        <w:b/>
                        <w:bCs/>
                      </w:rPr>
                      <w:t>Paiwand</w:t>
                    </w:r>
                    <w:proofErr w:type="spellEnd"/>
                    <w:r w:rsidRPr="00C1791F">
                      <w:rPr>
                        <w:rFonts w:ascii="Calibri" w:hAnsi="Calibri"/>
                        <w:b/>
                        <w:bCs/>
                      </w:rPr>
                      <w:t xml:space="preserve"> </w:t>
                    </w:r>
                  </w:p>
                  <w:p w14:paraId="53F73D10" w14:textId="77777777" w:rsidR="007A35C7" w:rsidRPr="00F53E64" w:rsidRDefault="007A35C7" w:rsidP="007A35C7">
                    <w:pPr>
                      <w:jc w:val="right"/>
                      <w:rPr>
                        <w:rFonts w:ascii="Calibri" w:hAnsi="Calibri"/>
                      </w:rPr>
                    </w:pPr>
                    <w:r w:rsidRPr="00F53E64">
                      <w:rPr>
                        <w:rFonts w:ascii="Calibri" w:hAnsi="Calibri"/>
                      </w:rPr>
                      <w:t>Ground Floor</w:t>
                    </w:r>
                  </w:p>
                  <w:p w14:paraId="4EEE7B29" w14:textId="77777777" w:rsidR="007A35C7" w:rsidRPr="00F53E64" w:rsidRDefault="007A35C7" w:rsidP="007A35C7">
                    <w:pPr>
                      <w:jc w:val="right"/>
                      <w:rPr>
                        <w:rFonts w:ascii="Calibri" w:hAnsi="Calibri"/>
                      </w:rPr>
                    </w:pPr>
                    <w:r w:rsidRPr="00F53E64">
                      <w:rPr>
                        <w:rFonts w:ascii="Calibri" w:hAnsi="Calibri"/>
                      </w:rPr>
                      <w:t>11 High St</w:t>
                    </w:r>
                  </w:p>
                  <w:p w14:paraId="2DF7A066" w14:textId="77777777" w:rsidR="007A35C7" w:rsidRPr="00F53E64" w:rsidRDefault="007A35C7" w:rsidP="007A35C7">
                    <w:pPr>
                      <w:jc w:val="right"/>
                      <w:rPr>
                        <w:rFonts w:ascii="Calibri" w:hAnsi="Calibri"/>
                      </w:rPr>
                    </w:pPr>
                    <w:r w:rsidRPr="00F53E64">
                      <w:rPr>
                        <w:rFonts w:ascii="Calibri" w:hAnsi="Calibri"/>
                      </w:rPr>
                      <w:t xml:space="preserve">Edgware, London </w:t>
                    </w:r>
                  </w:p>
                  <w:p w14:paraId="0FD12DFE" w14:textId="77777777" w:rsidR="007A35C7" w:rsidRPr="00F53E64" w:rsidRDefault="007A35C7" w:rsidP="007A35C7">
                    <w:pPr>
                      <w:jc w:val="right"/>
                      <w:rPr>
                        <w:rFonts w:ascii="Calibri" w:hAnsi="Calibri"/>
                      </w:rPr>
                    </w:pPr>
                    <w:r w:rsidRPr="00F53E64">
                      <w:rPr>
                        <w:rFonts w:ascii="Calibri" w:hAnsi="Calibri"/>
                      </w:rPr>
                      <w:t>HA8 7EE</w:t>
                    </w:r>
                  </w:p>
                  <w:p w14:paraId="66DE20F1" w14:textId="77777777" w:rsidR="007A35C7" w:rsidRPr="006866D6" w:rsidRDefault="007A35C7" w:rsidP="007A35C7">
                    <w:pPr>
                      <w:jc w:val="right"/>
                      <w:rPr>
                        <w:rFonts w:ascii="Calibri" w:hAnsi="Calibri"/>
                      </w:rPr>
                    </w:pPr>
                    <w:r w:rsidRPr="006866D6">
                      <w:rPr>
                        <w:rFonts w:ascii="Calibri" w:hAnsi="Calibri"/>
                      </w:rPr>
                      <w:t>020 8905 8770</w:t>
                    </w:r>
                  </w:p>
                  <w:p w14:paraId="72A2BC2D" w14:textId="77777777" w:rsidR="007A35C7" w:rsidRPr="006866D6" w:rsidRDefault="007A35C7" w:rsidP="007A35C7">
                    <w:pPr>
                      <w:jc w:val="right"/>
                      <w:rPr>
                        <w:rFonts w:ascii="Calibri" w:hAnsi="Calibri"/>
                      </w:rPr>
                    </w:pPr>
                    <w:r w:rsidRPr="006866D6">
                      <w:rPr>
                        <w:rFonts w:ascii="Calibri" w:hAnsi="Calibri"/>
                      </w:rPr>
                      <w:t>www.paiwand.com</w:t>
                    </w:r>
                  </w:p>
                </w:txbxContent>
              </v:textbox>
            </v:shape>
          </w:pict>
        </mc:Fallback>
      </mc:AlternateContent>
    </w:r>
    <w:r w:rsidRPr="00A21A73">
      <w:rPr>
        <w:noProof/>
      </w:rPr>
      <w:drawing>
        <wp:anchor distT="0" distB="0" distL="114300" distR="114300" simplePos="0" relativeHeight="251659264" behindDoc="0" locked="0" layoutInCell="1" allowOverlap="1" wp14:anchorId="499B51CB" wp14:editId="63BEE21F">
          <wp:simplePos x="0" y="0"/>
          <wp:positionH relativeFrom="column">
            <wp:posOffset>-647700</wp:posOffset>
          </wp:positionH>
          <wp:positionV relativeFrom="paragraph">
            <wp:posOffset>-389890</wp:posOffset>
          </wp:positionV>
          <wp:extent cx="2943225" cy="1095375"/>
          <wp:effectExtent l="0" t="0" r="9525" b="9525"/>
          <wp:wrapTopAndBottom/>
          <wp:docPr id="2" name="Picture 2" descr="Paiwand LogO ME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wand LogO ME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rPr>
      <w:t xml:space="preserve">                                                                                                                 </w:t>
    </w:r>
  </w:p>
  <w:p w14:paraId="35F75007" w14:textId="0E73F1A2" w:rsidR="007A35C7" w:rsidRPr="007A35C7" w:rsidRDefault="007A35C7" w:rsidP="007A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A26AC"/>
    <w:multiLevelType w:val="hybridMultilevel"/>
    <w:tmpl w:val="E1F06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A008F0"/>
    <w:multiLevelType w:val="hybridMultilevel"/>
    <w:tmpl w:val="1CC6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22A5A"/>
    <w:multiLevelType w:val="hybridMultilevel"/>
    <w:tmpl w:val="0646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15DBB"/>
    <w:multiLevelType w:val="hybridMultilevel"/>
    <w:tmpl w:val="29EA7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E62CA0"/>
    <w:multiLevelType w:val="hybridMultilevel"/>
    <w:tmpl w:val="84D0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029C8"/>
    <w:multiLevelType w:val="hybridMultilevel"/>
    <w:tmpl w:val="2E5E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F1C48"/>
    <w:multiLevelType w:val="hybridMultilevel"/>
    <w:tmpl w:val="486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C7"/>
    <w:rsid w:val="002B61EF"/>
    <w:rsid w:val="00484138"/>
    <w:rsid w:val="005C6632"/>
    <w:rsid w:val="007A35C7"/>
    <w:rsid w:val="008038FE"/>
    <w:rsid w:val="00BE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FF95A"/>
  <w15:chartTrackingRefBased/>
  <w15:docId w15:val="{11773271-3FCD-4446-A834-33AF4A4C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C7"/>
    <w:pPr>
      <w:ind w:left="720"/>
      <w:contextualSpacing/>
    </w:pPr>
    <w:rPr>
      <w:rFonts w:ascii="Arial" w:eastAsia="Calibri" w:hAnsi="Arial"/>
      <w:lang w:val="en-US" w:eastAsia="en-US" w:bidi="en-US"/>
    </w:rPr>
  </w:style>
  <w:style w:type="paragraph" w:styleId="Header">
    <w:name w:val="header"/>
    <w:basedOn w:val="Normal"/>
    <w:link w:val="HeaderChar"/>
    <w:uiPriority w:val="99"/>
    <w:unhideWhenUsed/>
    <w:rsid w:val="007A35C7"/>
    <w:pPr>
      <w:tabs>
        <w:tab w:val="center" w:pos="4513"/>
        <w:tab w:val="right" w:pos="9026"/>
      </w:tabs>
    </w:pPr>
  </w:style>
  <w:style w:type="character" w:customStyle="1" w:styleId="HeaderChar">
    <w:name w:val="Header Char"/>
    <w:basedOn w:val="DefaultParagraphFont"/>
    <w:link w:val="Header"/>
    <w:uiPriority w:val="99"/>
    <w:rsid w:val="007A35C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35C7"/>
    <w:pPr>
      <w:tabs>
        <w:tab w:val="center" w:pos="4513"/>
        <w:tab w:val="right" w:pos="9026"/>
      </w:tabs>
    </w:pPr>
  </w:style>
  <w:style w:type="character" w:customStyle="1" w:styleId="FooterChar">
    <w:name w:val="Footer Char"/>
    <w:basedOn w:val="DefaultParagraphFont"/>
    <w:link w:val="Footer"/>
    <w:uiPriority w:val="99"/>
    <w:rsid w:val="007A35C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632"/>
    <w:rPr>
      <w:color w:val="0563C1" w:themeColor="hyperlink"/>
      <w:u w:val="single"/>
    </w:rPr>
  </w:style>
  <w:style w:type="character" w:styleId="UnresolvedMention">
    <w:name w:val="Unresolved Mention"/>
    <w:basedOn w:val="DefaultParagraphFont"/>
    <w:uiPriority w:val="99"/>
    <w:semiHidden/>
    <w:unhideWhenUsed/>
    <w:rsid w:val="005C6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iwastoon.ahmad@paiwand.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EA728532191946AD2F96DF7D5AC126" ma:contentTypeVersion="13" ma:contentTypeDescription="Create a new document." ma:contentTypeScope="" ma:versionID="150bf64039837730d6fd6bffa41f7405">
  <xsd:schema xmlns:xsd="http://www.w3.org/2001/XMLSchema" xmlns:xs="http://www.w3.org/2001/XMLSchema" xmlns:p="http://schemas.microsoft.com/office/2006/metadata/properties" xmlns:ns3="a6d5de3b-2e7e-449b-aadd-d404fe859100" xmlns:ns4="b22cbbde-0e27-496f-8295-0955a7cbc977" targetNamespace="http://schemas.microsoft.com/office/2006/metadata/properties" ma:root="true" ma:fieldsID="064d5ed17e7ca69013de3b143fb169e1" ns3:_="" ns4:_="">
    <xsd:import namespace="a6d5de3b-2e7e-449b-aadd-d404fe859100"/>
    <xsd:import namespace="b22cbbde-0e27-496f-8295-0955a7cbc9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5de3b-2e7e-449b-aadd-d404fe859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cbbde-0e27-496f-8295-0955a7cbc9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F38B9-553E-47FF-81AA-B2D2A3951864}">
  <ds:schemaRefs>
    <ds:schemaRef ds:uri="http://schemas.microsoft.com/sharepoint/v3/contenttype/forms"/>
  </ds:schemaRefs>
</ds:datastoreItem>
</file>

<file path=customXml/itemProps2.xml><?xml version="1.0" encoding="utf-8"?>
<ds:datastoreItem xmlns:ds="http://schemas.openxmlformats.org/officeDocument/2006/customXml" ds:itemID="{D906517D-2D17-43D6-8766-57C0ADA56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5de3b-2e7e-449b-aadd-d404fe859100"/>
    <ds:schemaRef ds:uri="b22cbbde-0e27-496f-8295-0955a7cbc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FF0BC-6828-4146-9C44-92F0C78FE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youth</cp:lastModifiedBy>
  <cp:revision>2</cp:revision>
  <dcterms:created xsi:type="dcterms:W3CDTF">2021-01-14T11:04:00Z</dcterms:created>
  <dcterms:modified xsi:type="dcterms:W3CDTF">2021-01-14T11:04:00Z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0x010100CCEA728532191946AD2F96DF7D5AC126</vt:lpwstr>
  </property>
</Properties>
</file>